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B6366" w14:textId="3B3315EF" w:rsidR="0089049A" w:rsidRDefault="008D5751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</w:t>
      </w:r>
      <w:r w:rsidR="00EC4C8D">
        <w:rPr>
          <w:rFonts w:ascii="Times New Roman" w:hAnsi="Times New Roman" w:cs="Times New Roman"/>
          <w:sz w:val="24"/>
          <w:szCs w:val="24"/>
        </w:rPr>
        <w:t xml:space="preserve"> </w:t>
      </w:r>
      <w:r w:rsidR="007277CC">
        <w:rPr>
          <w:rFonts w:ascii="Times New Roman" w:hAnsi="Times New Roman" w:cs="Times New Roman"/>
          <w:sz w:val="24"/>
          <w:szCs w:val="24"/>
        </w:rPr>
        <w:t>Programa aktivnosti u provedbi posebnih mjera zaštite od požara od interesa za Republiku Hrvatsku u 202</w:t>
      </w:r>
      <w:r w:rsidR="002B5994">
        <w:rPr>
          <w:rFonts w:ascii="Times New Roman" w:hAnsi="Times New Roman" w:cs="Times New Roman"/>
          <w:sz w:val="24"/>
          <w:szCs w:val="24"/>
        </w:rPr>
        <w:t>4</w:t>
      </w:r>
      <w:r w:rsidR="007277CC">
        <w:rPr>
          <w:rFonts w:ascii="Times New Roman" w:hAnsi="Times New Roman" w:cs="Times New Roman"/>
          <w:sz w:val="24"/>
          <w:szCs w:val="24"/>
        </w:rPr>
        <w:t>. godini</w:t>
      </w:r>
      <w:r w:rsidR="004C7085">
        <w:rPr>
          <w:rFonts w:ascii="Times New Roman" w:hAnsi="Times New Roman" w:cs="Times New Roman"/>
          <w:sz w:val="24"/>
          <w:szCs w:val="24"/>
        </w:rPr>
        <w:t xml:space="preserve"> </w:t>
      </w:r>
      <w:r w:rsidR="005C2562">
        <w:rPr>
          <w:rFonts w:ascii="Times New Roman" w:hAnsi="Times New Roman" w:cs="Times New Roman"/>
          <w:sz w:val="24"/>
          <w:szCs w:val="24"/>
        </w:rPr>
        <w:t xml:space="preserve">te </w:t>
      </w:r>
      <w:r w:rsidR="00B8427C">
        <w:rPr>
          <w:rFonts w:ascii="Times New Roman" w:hAnsi="Times New Roman" w:cs="Times New Roman"/>
          <w:sz w:val="24"/>
          <w:szCs w:val="24"/>
        </w:rPr>
        <w:t xml:space="preserve">članka 59. </w:t>
      </w:r>
      <w:r w:rsidR="005C2562">
        <w:rPr>
          <w:rFonts w:ascii="Times New Roman" w:hAnsi="Times New Roman" w:cs="Times New Roman"/>
          <w:sz w:val="24"/>
          <w:szCs w:val="24"/>
        </w:rPr>
        <w:t>Statuta Grada Otočca (</w:t>
      </w:r>
      <w:r w:rsidR="00DD7D9D">
        <w:rPr>
          <w:rFonts w:ascii="Times New Roman" w:hAnsi="Times New Roman" w:cs="Times New Roman"/>
          <w:sz w:val="24"/>
          <w:szCs w:val="24"/>
        </w:rPr>
        <w:t>„</w:t>
      </w:r>
      <w:r w:rsidR="00FE6022">
        <w:rPr>
          <w:rFonts w:ascii="Times New Roman" w:hAnsi="Times New Roman" w:cs="Times New Roman"/>
          <w:sz w:val="24"/>
          <w:szCs w:val="24"/>
        </w:rPr>
        <w:t>Službeni vjesnik Grada Otočca</w:t>
      </w:r>
      <w:r w:rsidR="00DD7D9D">
        <w:rPr>
          <w:rFonts w:ascii="Times New Roman" w:hAnsi="Times New Roman" w:cs="Times New Roman"/>
          <w:sz w:val="24"/>
          <w:szCs w:val="24"/>
        </w:rPr>
        <w:t>“ broj</w:t>
      </w:r>
      <w:r w:rsidR="00FE6022">
        <w:rPr>
          <w:rFonts w:ascii="Times New Roman" w:hAnsi="Times New Roman" w:cs="Times New Roman"/>
          <w:sz w:val="24"/>
          <w:szCs w:val="24"/>
        </w:rPr>
        <w:t xml:space="preserve"> </w:t>
      </w:r>
      <w:r w:rsidR="00B8427C">
        <w:rPr>
          <w:rFonts w:ascii="Times New Roman" w:hAnsi="Times New Roman" w:cs="Times New Roman"/>
          <w:sz w:val="24"/>
          <w:szCs w:val="24"/>
        </w:rPr>
        <w:t>9/21</w:t>
      </w:r>
      <w:r w:rsidR="00FE6022">
        <w:rPr>
          <w:rFonts w:ascii="Times New Roman" w:hAnsi="Times New Roman" w:cs="Times New Roman"/>
          <w:sz w:val="24"/>
          <w:szCs w:val="24"/>
        </w:rPr>
        <w:t>), Gradonačelnik Grada Otočca donosi</w:t>
      </w:r>
    </w:p>
    <w:p w14:paraId="1901067D" w14:textId="77777777" w:rsidR="0089049A" w:rsidRDefault="0089049A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62B95C" w14:textId="77777777" w:rsidR="0089049A" w:rsidRDefault="0089049A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16DD0FF" w14:textId="77777777" w:rsidR="00FE6022" w:rsidRPr="00FE6022" w:rsidRDefault="00FE6022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022">
        <w:rPr>
          <w:rFonts w:ascii="Times New Roman" w:hAnsi="Times New Roman" w:cs="Times New Roman"/>
          <w:b/>
          <w:sz w:val="24"/>
          <w:szCs w:val="24"/>
        </w:rPr>
        <w:t>PLAN</w:t>
      </w:r>
    </w:p>
    <w:p w14:paraId="6CF7808E" w14:textId="77777777" w:rsidR="00FE6022" w:rsidRPr="00FE6022" w:rsidRDefault="00FE6022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022">
        <w:rPr>
          <w:rFonts w:ascii="Times New Roman" w:hAnsi="Times New Roman" w:cs="Times New Roman"/>
          <w:b/>
          <w:sz w:val="24"/>
          <w:szCs w:val="24"/>
        </w:rPr>
        <w:t>motrenja, čuvanja, ophodnje otvorenog prostora i građevina</w:t>
      </w:r>
    </w:p>
    <w:p w14:paraId="6E0BB115" w14:textId="77777777" w:rsidR="00FE6022" w:rsidRDefault="00FE6022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022">
        <w:rPr>
          <w:rFonts w:ascii="Times New Roman" w:hAnsi="Times New Roman" w:cs="Times New Roman"/>
          <w:b/>
          <w:sz w:val="24"/>
          <w:szCs w:val="24"/>
        </w:rPr>
        <w:t>za koje prijeti povećana opasnost od nastajanja i širenja požara</w:t>
      </w:r>
    </w:p>
    <w:p w14:paraId="519574C7" w14:textId="77777777" w:rsidR="0089049A" w:rsidRDefault="0089049A" w:rsidP="00FE602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DADE3C3" w14:textId="77777777" w:rsidR="0089049A" w:rsidRDefault="0089049A" w:rsidP="00FE602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3079824" w14:textId="77777777" w:rsidR="00FE6022" w:rsidRDefault="00FE6022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56470ED" w14:textId="77777777" w:rsidR="0089049A" w:rsidRDefault="0089049A" w:rsidP="00DD7D9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94CF164" w14:textId="12928016" w:rsidR="00FE6022" w:rsidRDefault="005675FC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se Plan motrenja, čuvanja, ophodnje otvorenog prostora i građevina za koje prijeti povećana opasnost od nastajanja i širenja požara za 20</w:t>
      </w:r>
      <w:r w:rsidR="00A42791">
        <w:rPr>
          <w:rFonts w:ascii="Times New Roman" w:hAnsi="Times New Roman" w:cs="Times New Roman"/>
          <w:sz w:val="24"/>
          <w:szCs w:val="24"/>
        </w:rPr>
        <w:t>2</w:t>
      </w:r>
      <w:r w:rsidR="002B59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D7D9D">
        <w:rPr>
          <w:rFonts w:ascii="Times New Roman" w:hAnsi="Times New Roman" w:cs="Times New Roman"/>
          <w:sz w:val="24"/>
          <w:szCs w:val="24"/>
        </w:rPr>
        <w:t xml:space="preserve"> godinu (</w:t>
      </w:r>
      <w:r>
        <w:rPr>
          <w:rFonts w:ascii="Times New Roman" w:hAnsi="Times New Roman" w:cs="Times New Roman"/>
          <w:sz w:val="24"/>
          <w:szCs w:val="24"/>
        </w:rPr>
        <w:t>u daljnjem tekstu: Plan) donosi u cilju sprječavanja nastanka i širenja požara, kao i njegovog otkrivanja</w:t>
      </w:r>
      <w:r w:rsidR="00C639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području Grada Otočca.</w:t>
      </w:r>
    </w:p>
    <w:p w14:paraId="27D55322" w14:textId="77777777" w:rsidR="005675FC" w:rsidRDefault="005675FC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Ovim se Planom razrađuje način motrenja, čuvanja i ophodnje otvorenog prostora i građevina na području Grada Otočca za koje prijeti povećana opasnost od izbijanja i širenja požara u proljetnom razdoblju</w:t>
      </w:r>
      <w:r w:rsidR="00DD7D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kao i u razdoblju visokih indeksa opasnosti od požara.</w:t>
      </w:r>
    </w:p>
    <w:p w14:paraId="3DE315F8" w14:textId="77777777" w:rsidR="005675FC" w:rsidRDefault="005675FC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BCEA409" w14:textId="77777777" w:rsidR="00FE6022" w:rsidRDefault="005675FC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FC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177B80C" w14:textId="77777777" w:rsidR="0089049A" w:rsidRDefault="0089049A" w:rsidP="00DD7D9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8DC88D6" w14:textId="77777777" w:rsidR="00DD7D9D" w:rsidRDefault="005675FC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razdoblju visokog ili vrlo visokog  indeksa opasnosti od nastanka požara, pojačano se motre otvoreni prostori jer u zatvorenim prostorima postoji mala vjerojatnost izbijanja požara.</w:t>
      </w:r>
      <w:r>
        <w:rPr>
          <w:rFonts w:ascii="Times New Roman" w:hAnsi="Times New Roman" w:cs="Times New Roman"/>
          <w:sz w:val="24"/>
          <w:szCs w:val="24"/>
        </w:rPr>
        <w:tab/>
      </w:r>
      <w:r w:rsidR="00FE6022">
        <w:rPr>
          <w:rFonts w:ascii="Times New Roman" w:hAnsi="Times New Roman" w:cs="Times New Roman"/>
          <w:sz w:val="24"/>
          <w:szCs w:val="24"/>
        </w:rPr>
        <w:tab/>
      </w:r>
    </w:p>
    <w:p w14:paraId="3F7A69D6" w14:textId="77777777" w:rsidR="00FE6022" w:rsidRDefault="00FE6022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3B0664" w14:textId="77777777" w:rsidR="005675FC" w:rsidRDefault="005675FC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FC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1710764" w14:textId="77777777" w:rsidR="0089049A" w:rsidRDefault="0089049A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551BB" w14:textId="214C9D04" w:rsidR="009631FF" w:rsidRDefault="005675FC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7D9D">
        <w:rPr>
          <w:rFonts w:ascii="Times New Roman" w:hAnsi="Times New Roman" w:cs="Times New Roman"/>
          <w:sz w:val="24"/>
          <w:szCs w:val="24"/>
        </w:rPr>
        <w:t>Motrenje</w:t>
      </w:r>
      <w:r w:rsidR="00740A77">
        <w:rPr>
          <w:rFonts w:ascii="Times New Roman" w:hAnsi="Times New Roman" w:cs="Times New Roman"/>
          <w:sz w:val="24"/>
          <w:szCs w:val="24"/>
        </w:rPr>
        <w:t>, čuvanje i ophodnju u smislu članka 1. ovog Plana provodi V</w:t>
      </w:r>
      <w:r w:rsidR="00C639A7">
        <w:rPr>
          <w:rFonts w:ascii="Times New Roman" w:hAnsi="Times New Roman" w:cs="Times New Roman"/>
          <w:sz w:val="24"/>
          <w:szCs w:val="24"/>
        </w:rPr>
        <w:t>atrogasna zajednica</w:t>
      </w:r>
      <w:r w:rsidR="00740A77">
        <w:rPr>
          <w:rFonts w:ascii="Times New Roman" w:hAnsi="Times New Roman" w:cs="Times New Roman"/>
          <w:sz w:val="24"/>
          <w:szCs w:val="24"/>
        </w:rPr>
        <w:t xml:space="preserve"> Grada Otočca </w:t>
      </w:r>
      <w:r w:rsidR="009F6755">
        <w:rPr>
          <w:rFonts w:ascii="Times New Roman" w:hAnsi="Times New Roman" w:cs="Times New Roman"/>
          <w:sz w:val="24"/>
          <w:szCs w:val="24"/>
        </w:rPr>
        <w:t>odnosno</w:t>
      </w:r>
      <w:r w:rsidR="00740A77">
        <w:rPr>
          <w:rFonts w:ascii="Times New Roman" w:hAnsi="Times New Roman" w:cs="Times New Roman"/>
          <w:sz w:val="24"/>
          <w:szCs w:val="24"/>
        </w:rPr>
        <w:t xml:space="preserve"> DVD Otočac, </w:t>
      </w:r>
      <w:r w:rsidR="009F6755">
        <w:rPr>
          <w:rFonts w:ascii="Times New Roman" w:hAnsi="Times New Roman" w:cs="Times New Roman"/>
          <w:sz w:val="24"/>
          <w:szCs w:val="24"/>
        </w:rPr>
        <w:t xml:space="preserve">DVD </w:t>
      </w:r>
      <w:proofErr w:type="spellStart"/>
      <w:r w:rsidR="00740A77">
        <w:rPr>
          <w:rFonts w:ascii="Times New Roman" w:hAnsi="Times New Roman" w:cs="Times New Roman"/>
          <w:sz w:val="24"/>
          <w:szCs w:val="24"/>
        </w:rPr>
        <w:t>Sinac</w:t>
      </w:r>
      <w:proofErr w:type="spellEnd"/>
      <w:r w:rsidR="00740A77">
        <w:rPr>
          <w:rFonts w:ascii="Times New Roman" w:hAnsi="Times New Roman" w:cs="Times New Roman"/>
          <w:sz w:val="24"/>
          <w:szCs w:val="24"/>
        </w:rPr>
        <w:t xml:space="preserve"> i </w:t>
      </w:r>
      <w:r w:rsidR="009F6755">
        <w:rPr>
          <w:rFonts w:ascii="Times New Roman" w:hAnsi="Times New Roman" w:cs="Times New Roman"/>
          <w:sz w:val="24"/>
          <w:szCs w:val="24"/>
        </w:rPr>
        <w:t xml:space="preserve">DVD </w:t>
      </w:r>
      <w:proofErr w:type="spellStart"/>
      <w:r w:rsidR="00740A77">
        <w:rPr>
          <w:rFonts w:ascii="Times New Roman" w:hAnsi="Times New Roman" w:cs="Times New Roman"/>
          <w:sz w:val="24"/>
          <w:szCs w:val="24"/>
        </w:rPr>
        <w:t>Kuterevo</w:t>
      </w:r>
      <w:proofErr w:type="spellEnd"/>
      <w:r w:rsidR="00740A77">
        <w:rPr>
          <w:rFonts w:ascii="Times New Roman" w:hAnsi="Times New Roman" w:cs="Times New Roman"/>
          <w:sz w:val="24"/>
          <w:szCs w:val="24"/>
        </w:rPr>
        <w:t>.</w:t>
      </w:r>
      <w:r w:rsidR="00B91920">
        <w:rPr>
          <w:rFonts w:ascii="Times New Roman" w:hAnsi="Times New Roman" w:cs="Times New Roman"/>
          <w:sz w:val="24"/>
          <w:szCs w:val="24"/>
        </w:rPr>
        <w:t xml:space="preserve"> Organiziranje ophodnj</w:t>
      </w:r>
      <w:r w:rsidR="00C8755F">
        <w:rPr>
          <w:rFonts w:ascii="Times New Roman" w:hAnsi="Times New Roman" w:cs="Times New Roman"/>
          <w:sz w:val="24"/>
          <w:szCs w:val="24"/>
        </w:rPr>
        <w:t xml:space="preserve">e u vrijeme protupožarne sezone </w:t>
      </w:r>
      <w:r w:rsidR="00812833">
        <w:rPr>
          <w:rFonts w:ascii="Times New Roman" w:hAnsi="Times New Roman" w:cs="Times New Roman"/>
          <w:sz w:val="24"/>
          <w:szCs w:val="24"/>
        </w:rPr>
        <w:t xml:space="preserve">potrebno je </w:t>
      </w:r>
      <w:r w:rsidR="00C8755F">
        <w:rPr>
          <w:rFonts w:ascii="Times New Roman" w:hAnsi="Times New Roman" w:cs="Times New Roman"/>
          <w:sz w:val="24"/>
          <w:szCs w:val="24"/>
        </w:rPr>
        <w:t>pojačat</w:t>
      </w:r>
      <w:r w:rsidR="00812833">
        <w:rPr>
          <w:rFonts w:ascii="Times New Roman" w:hAnsi="Times New Roman" w:cs="Times New Roman"/>
          <w:sz w:val="24"/>
          <w:szCs w:val="24"/>
        </w:rPr>
        <w:t>i</w:t>
      </w:r>
      <w:r w:rsidR="00C8755F">
        <w:rPr>
          <w:rFonts w:ascii="Times New Roman" w:hAnsi="Times New Roman" w:cs="Times New Roman"/>
          <w:sz w:val="24"/>
          <w:szCs w:val="24"/>
        </w:rPr>
        <w:t xml:space="preserve"> </w:t>
      </w:r>
      <w:r w:rsidR="00812833">
        <w:rPr>
          <w:rFonts w:ascii="Times New Roman" w:hAnsi="Times New Roman" w:cs="Times New Roman"/>
          <w:sz w:val="24"/>
          <w:szCs w:val="24"/>
        </w:rPr>
        <w:t xml:space="preserve">sa </w:t>
      </w:r>
      <w:r w:rsidR="00975DAD">
        <w:rPr>
          <w:rFonts w:ascii="Times New Roman" w:hAnsi="Times New Roman" w:cs="Times New Roman"/>
          <w:sz w:val="24"/>
          <w:szCs w:val="24"/>
        </w:rPr>
        <w:t>sezonskim vatrogascima.</w:t>
      </w:r>
    </w:p>
    <w:p w14:paraId="108D5AF0" w14:textId="77777777" w:rsidR="00740A77" w:rsidRDefault="00740A77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Motrenje, ophodnju i posebne mjere zaš</w:t>
      </w:r>
      <w:r w:rsidR="00DD7D9D">
        <w:rPr>
          <w:rFonts w:ascii="Times New Roman" w:hAnsi="Times New Roman" w:cs="Times New Roman"/>
          <w:sz w:val="24"/>
          <w:szCs w:val="24"/>
        </w:rPr>
        <w:t>tite u radne dane provodit</w:t>
      </w:r>
      <w:r>
        <w:rPr>
          <w:rFonts w:ascii="Times New Roman" w:hAnsi="Times New Roman" w:cs="Times New Roman"/>
          <w:sz w:val="24"/>
          <w:szCs w:val="24"/>
        </w:rPr>
        <w:t xml:space="preserve"> će Hrvatske šume d.o.o. Šumarija Otočac prema Operativnom planu zaštite šuma od požara.</w:t>
      </w:r>
    </w:p>
    <w:p w14:paraId="19E66129" w14:textId="77777777" w:rsidR="00CF5B90" w:rsidRDefault="00740A77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Policijska postaja Otočac vrši ophodnju u dane povećane opasnosti od požara i poduzima određene mjere.</w:t>
      </w:r>
    </w:p>
    <w:p w14:paraId="362A2FAC" w14:textId="77777777" w:rsidR="00DD7D9D" w:rsidRDefault="00DD7D9D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73A1CB" w14:textId="77777777" w:rsidR="00740A77" w:rsidRDefault="00740A77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A77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E12A715" w14:textId="77777777" w:rsidR="0089049A" w:rsidRDefault="0089049A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A9990E" w14:textId="06F3495A" w:rsidR="001221B9" w:rsidRPr="002768CB" w:rsidRDefault="00740A77" w:rsidP="001221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 slučaju požara, dojave se vrše</w:t>
      </w:r>
      <w:r w:rsidR="007D658C">
        <w:rPr>
          <w:rFonts w:ascii="Times New Roman" w:hAnsi="Times New Roman" w:cs="Times New Roman"/>
          <w:sz w:val="24"/>
          <w:szCs w:val="24"/>
        </w:rPr>
        <w:t xml:space="preserve"> </w:t>
      </w:r>
      <w:r w:rsidR="004C053F">
        <w:rPr>
          <w:rFonts w:ascii="Times New Roman" w:hAnsi="Times New Roman" w:cs="Times New Roman"/>
          <w:sz w:val="24"/>
          <w:szCs w:val="24"/>
        </w:rPr>
        <w:t xml:space="preserve">putem </w:t>
      </w:r>
      <w:r w:rsidR="001221B9" w:rsidRPr="007F04C4">
        <w:rPr>
          <w:rFonts w:ascii="Times New Roman" w:hAnsi="Times New Roman" w:cs="Times New Roman"/>
          <w:sz w:val="24"/>
          <w:szCs w:val="24"/>
        </w:rPr>
        <w:t>Županijsk</w:t>
      </w:r>
      <w:r w:rsidR="004C053F">
        <w:rPr>
          <w:rFonts w:ascii="Times New Roman" w:hAnsi="Times New Roman" w:cs="Times New Roman"/>
          <w:sz w:val="24"/>
          <w:szCs w:val="24"/>
        </w:rPr>
        <w:t>og</w:t>
      </w:r>
      <w:r w:rsidR="001221B9" w:rsidRPr="007F04C4">
        <w:rPr>
          <w:rFonts w:ascii="Times New Roman" w:hAnsi="Times New Roman" w:cs="Times New Roman"/>
          <w:sz w:val="24"/>
          <w:szCs w:val="24"/>
        </w:rPr>
        <w:t xml:space="preserve"> vatrogasn</w:t>
      </w:r>
      <w:r w:rsidR="004C053F">
        <w:rPr>
          <w:rFonts w:ascii="Times New Roman" w:hAnsi="Times New Roman" w:cs="Times New Roman"/>
          <w:sz w:val="24"/>
          <w:szCs w:val="24"/>
        </w:rPr>
        <w:t>og</w:t>
      </w:r>
      <w:r w:rsidR="001221B9" w:rsidRPr="007F04C4">
        <w:rPr>
          <w:rFonts w:ascii="Times New Roman" w:hAnsi="Times New Roman" w:cs="Times New Roman"/>
          <w:sz w:val="24"/>
          <w:szCs w:val="24"/>
        </w:rPr>
        <w:t xml:space="preserve"> operativn</w:t>
      </w:r>
      <w:r w:rsidR="004C053F">
        <w:rPr>
          <w:rFonts w:ascii="Times New Roman" w:hAnsi="Times New Roman" w:cs="Times New Roman"/>
          <w:sz w:val="24"/>
          <w:szCs w:val="24"/>
        </w:rPr>
        <w:t>og</w:t>
      </w:r>
      <w:r w:rsidR="001221B9" w:rsidRPr="007F04C4">
        <w:rPr>
          <w:rFonts w:ascii="Times New Roman" w:hAnsi="Times New Roman" w:cs="Times New Roman"/>
          <w:sz w:val="24"/>
          <w:szCs w:val="24"/>
        </w:rPr>
        <w:t xml:space="preserve"> cent</w:t>
      </w:r>
      <w:r w:rsidR="004C053F">
        <w:rPr>
          <w:rFonts w:ascii="Times New Roman" w:hAnsi="Times New Roman" w:cs="Times New Roman"/>
          <w:sz w:val="24"/>
          <w:szCs w:val="24"/>
        </w:rPr>
        <w:t>ra</w:t>
      </w:r>
      <w:r w:rsidR="001221B9" w:rsidRPr="007F04C4">
        <w:rPr>
          <w:rFonts w:ascii="Times New Roman" w:hAnsi="Times New Roman" w:cs="Times New Roman"/>
          <w:sz w:val="24"/>
          <w:szCs w:val="24"/>
        </w:rPr>
        <w:t xml:space="preserve"> i njegov</w:t>
      </w:r>
      <w:r w:rsidR="004C053F">
        <w:rPr>
          <w:rFonts w:ascii="Times New Roman" w:hAnsi="Times New Roman" w:cs="Times New Roman"/>
          <w:sz w:val="24"/>
          <w:szCs w:val="24"/>
        </w:rPr>
        <w:t>og</w:t>
      </w:r>
      <w:r w:rsidR="001221B9" w:rsidRPr="007F04C4">
        <w:rPr>
          <w:rFonts w:ascii="Times New Roman" w:hAnsi="Times New Roman" w:cs="Times New Roman"/>
          <w:sz w:val="24"/>
          <w:szCs w:val="24"/>
        </w:rPr>
        <w:t xml:space="preserve"> dežurn</w:t>
      </w:r>
      <w:r w:rsidR="004C053F">
        <w:rPr>
          <w:rFonts w:ascii="Times New Roman" w:hAnsi="Times New Roman" w:cs="Times New Roman"/>
          <w:sz w:val="24"/>
          <w:szCs w:val="24"/>
        </w:rPr>
        <w:t>og</w:t>
      </w:r>
      <w:r w:rsidR="001221B9" w:rsidRPr="007F04C4">
        <w:rPr>
          <w:rFonts w:ascii="Times New Roman" w:hAnsi="Times New Roman" w:cs="Times New Roman"/>
          <w:sz w:val="24"/>
          <w:szCs w:val="24"/>
        </w:rPr>
        <w:t xml:space="preserve"> broj</w:t>
      </w:r>
      <w:r w:rsidR="004C053F">
        <w:rPr>
          <w:rFonts w:ascii="Times New Roman" w:hAnsi="Times New Roman" w:cs="Times New Roman"/>
          <w:sz w:val="24"/>
          <w:szCs w:val="24"/>
        </w:rPr>
        <w:t>a</w:t>
      </w:r>
      <w:r w:rsidR="001221B9" w:rsidRPr="007F04C4">
        <w:rPr>
          <w:rFonts w:ascii="Times New Roman" w:hAnsi="Times New Roman" w:cs="Times New Roman"/>
          <w:sz w:val="24"/>
          <w:szCs w:val="24"/>
        </w:rPr>
        <w:t xml:space="preserve"> 193</w:t>
      </w:r>
      <w:r w:rsidR="007D658C">
        <w:rPr>
          <w:rFonts w:ascii="Times New Roman" w:hAnsi="Times New Roman" w:cs="Times New Roman"/>
          <w:sz w:val="24"/>
          <w:szCs w:val="24"/>
        </w:rPr>
        <w:t xml:space="preserve"> te na broj 112.</w:t>
      </w:r>
    </w:p>
    <w:p w14:paraId="5CA0D5A0" w14:textId="26AE8909" w:rsidR="00BF4183" w:rsidRDefault="00740A77" w:rsidP="006D680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odgovornih osoba u V</w:t>
      </w:r>
      <w:r w:rsidR="00C639A7">
        <w:rPr>
          <w:rFonts w:ascii="Times New Roman" w:hAnsi="Times New Roman" w:cs="Times New Roman"/>
          <w:sz w:val="24"/>
          <w:szCs w:val="24"/>
        </w:rPr>
        <w:t>atrogasnoj zajednici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049A">
        <w:rPr>
          <w:rFonts w:ascii="Times New Roman" w:hAnsi="Times New Roman" w:cs="Times New Roman"/>
          <w:sz w:val="24"/>
          <w:szCs w:val="24"/>
        </w:rPr>
        <w:t>Grada Otočca</w:t>
      </w:r>
      <w:r>
        <w:rPr>
          <w:rFonts w:ascii="Times New Roman" w:hAnsi="Times New Roman" w:cs="Times New Roman"/>
          <w:sz w:val="24"/>
          <w:szCs w:val="24"/>
        </w:rPr>
        <w:t xml:space="preserve"> i u </w:t>
      </w:r>
      <w:r w:rsidR="00BF4183">
        <w:rPr>
          <w:rFonts w:ascii="Times New Roman" w:hAnsi="Times New Roman" w:cs="Times New Roman"/>
          <w:sz w:val="24"/>
          <w:szCs w:val="24"/>
        </w:rPr>
        <w:t>DVD</w:t>
      </w:r>
      <w:r w:rsidR="0089049A">
        <w:rPr>
          <w:rFonts w:ascii="Times New Roman" w:hAnsi="Times New Roman" w:cs="Times New Roman"/>
          <w:sz w:val="24"/>
          <w:szCs w:val="24"/>
        </w:rPr>
        <w:t>-u</w:t>
      </w:r>
      <w:r w:rsidR="00BF4183">
        <w:rPr>
          <w:rFonts w:ascii="Times New Roman" w:hAnsi="Times New Roman" w:cs="Times New Roman"/>
          <w:sz w:val="24"/>
          <w:szCs w:val="24"/>
        </w:rPr>
        <w:t xml:space="preserve"> Otočac, DVD</w:t>
      </w:r>
      <w:r w:rsidR="0089049A">
        <w:rPr>
          <w:rFonts w:ascii="Times New Roman" w:hAnsi="Times New Roman" w:cs="Times New Roman"/>
          <w:sz w:val="24"/>
          <w:szCs w:val="24"/>
        </w:rPr>
        <w:t>-u</w:t>
      </w:r>
      <w:r w:rsidR="00BF4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183">
        <w:rPr>
          <w:rFonts w:ascii="Times New Roman" w:hAnsi="Times New Roman" w:cs="Times New Roman"/>
          <w:sz w:val="24"/>
          <w:szCs w:val="24"/>
        </w:rPr>
        <w:t>Sinac</w:t>
      </w:r>
      <w:proofErr w:type="spellEnd"/>
      <w:r w:rsidR="00BF4183">
        <w:rPr>
          <w:rFonts w:ascii="Times New Roman" w:hAnsi="Times New Roman" w:cs="Times New Roman"/>
          <w:sz w:val="24"/>
          <w:szCs w:val="24"/>
        </w:rPr>
        <w:t xml:space="preserve"> i DVD</w:t>
      </w:r>
      <w:r w:rsidR="0089049A">
        <w:rPr>
          <w:rFonts w:ascii="Times New Roman" w:hAnsi="Times New Roman" w:cs="Times New Roman"/>
          <w:sz w:val="24"/>
          <w:szCs w:val="24"/>
        </w:rPr>
        <w:t>-u</w:t>
      </w:r>
      <w:r w:rsidR="00BF4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183">
        <w:rPr>
          <w:rFonts w:ascii="Times New Roman" w:hAnsi="Times New Roman" w:cs="Times New Roman"/>
          <w:sz w:val="24"/>
          <w:szCs w:val="24"/>
        </w:rPr>
        <w:t>Kuterevo</w:t>
      </w:r>
      <w:proofErr w:type="spellEnd"/>
      <w:r w:rsidR="00BF4183">
        <w:rPr>
          <w:rFonts w:ascii="Times New Roman" w:hAnsi="Times New Roman" w:cs="Times New Roman"/>
          <w:sz w:val="24"/>
          <w:szCs w:val="24"/>
        </w:rPr>
        <w:t xml:space="preserve"> je:</w:t>
      </w:r>
    </w:p>
    <w:p w14:paraId="213044DA" w14:textId="7E977FC1" w:rsidR="00BF4183" w:rsidRDefault="00BF4183" w:rsidP="0089049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Marinko </w:t>
      </w:r>
      <w:proofErr w:type="spellStart"/>
      <w:r>
        <w:rPr>
          <w:rFonts w:ascii="Times New Roman" w:hAnsi="Times New Roman" w:cs="Times New Roman"/>
          <w:sz w:val="24"/>
          <w:szCs w:val="24"/>
        </w:rPr>
        <w:t>Krmec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0B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zapovjednik</w:t>
      </w:r>
      <w:r w:rsidR="00686C23">
        <w:rPr>
          <w:rFonts w:ascii="Times New Roman" w:hAnsi="Times New Roman" w:cs="Times New Roman"/>
          <w:sz w:val="24"/>
          <w:szCs w:val="24"/>
        </w:rPr>
        <w:t xml:space="preserve"> V</w:t>
      </w:r>
      <w:r w:rsidR="005B6FF4">
        <w:rPr>
          <w:rFonts w:ascii="Times New Roman" w:hAnsi="Times New Roman" w:cs="Times New Roman"/>
          <w:sz w:val="24"/>
          <w:szCs w:val="24"/>
        </w:rPr>
        <w:t>atrogasne zajednice</w:t>
      </w:r>
      <w:r w:rsidR="00686C23">
        <w:rPr>
          <w:rFonts w:ascii="Times New Roman" w:hAnsi="Times New Roman" w:cs="Times New Roman"/>
          <w:sz w:val="24"/>
          <w:szCs w:val="24"/>
        </w:rPr>
        <w:t xml:space="preserve"> Grada Otočca</w:t>
      </w:r>
    </w:p>
    <w:p w14:paraId="53CE1DFC" w14:textId="6E0211A6" w:rsidR="00C962E1" w:rsidRDefault="00BF4183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F4183">
        <w:rPr>
          <w:rFonts w:ascii="Times New Roman" w:hAnsi="Times New Roman" w:cs="Times New Roman"/>
          <w:sz w:val="24"/>
          <w:szCs w:val="24"/>
        </w:rPr>
        <w:t>-</w:t>
      </w:r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 w:rsidRPr="00BF4183">
        <w:rPr>
          <w:rFonts w:ascii="Times New Roman" w:hAnsi="Times New Roman" w:cs="Times New Roman"/>
          <w:sz w:val="24"/>
          <w:szCs w:val="24"/>
        </w:rPr>
        <w:t xml:space="preserve">Mario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BF4183">
        <w:rPr>
          <w:rFonts w:ascii="Times New Roman" w:hAnsi="Times New Roman" w:cs="Times New Roman"/>
          <w:sz w:val="24"/>
          <w:szCs w:val="24"/>
        </w:rPr>
        <w:t>alčić</w:t>
      </w:r>
      <w:proofErr w:type="spellEnd"/>
      <w:r w:rsidR="00915CE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C2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apovjednik DVD-</w:t>
      </w:r>
      <w:r w:rsidR="0089049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Otočac</w:t>
      </w:r>
    </w:p>
    <w:p w14:paraId="25612EA1" w14:textId="3929FCA9" w:rsidR="00C962E1" w:rsidRDefault="00C962E1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 Grahovac</w:t>
      </w:r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 w:rsidR="00915C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3D7">
        <w:rPr>
          <w:rFonts w:ascii="Times New Roman" w:hAnsi="Times New Roman" w:cs="Times New Roman"/>
          <w:sz w:val="24"/>
          <w:szCs w:val="24"/>
        </w:rPr>
        <w:t xml:space="preserve">v.d. </w:t>
      </w:r>
      <w:r w:rsidR="00686C2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apovjednik</w:t>
      </w:r>
      <w:r w:rsidR="000D23D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DVD-</w:t>
      </w:r>
      <w:r w:rsidR="0089049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Sinac</w:t>
      </w:r>
      <w:proofErr w:type="spellEnd"/>
    </w:p>
    <w:p w14:paraId="26B7F25E" w14:textId="034CADB7" w:rsidR="00893E4B" w:rsidRDefault="00C962E1" w:rsidP="00B842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Ivica Rončević</w:t>
      </w:r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 w:rsidR="00686C2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apovjednik DVD-</w:t>
      </w:r>
      <w:r w:rsidR="0089049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Kuterevo</w:t>
      </w:r>
      <w:proofErr w:type="spellEnd"/>
    </w:p>
    <w:p w14:paraId="2FB10146" w14:textId="348AB253" w:rsidR="004C053F" w:rsidRDefault="004C053F" w:rsidP="00B842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7E7E71B" w14:textId="2699BF31" w:rsidR="004C053F" w:rsidRDefault="004C053F" w:rsidP="00B842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48801B" w14:textId="77777777" w:rsidR="004C053F" w:rsidRDefault="004C053F" w:rsidP="00B842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D9C8E7" w14:textId="77777777" w:rsidR="00893E4B" w:rsidRDefault="00893E4B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FD2E12" w14:textId="77777777" w:rsidR="0060554F" w:rsidRDefault="00C962E1" w:rsidP="0089049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2E1">
        <w:rPr>
          <w:rFonts w:ascii="Times New Roman" w:hAnsi="Times New Roman" w:cs="Times New Roman"/>
          <w:b/>
          <w:sz w:val="24"/>
          <w:szCs w:val="24"/>
        </w:rPr>
        <w:lastRenderedPageBreak/>
        <w:t>Članak 5.</w:t>
      </w:r>
    </w:p>
    <w:p w14:paraId="35DD2E99" w14:textId="77777777" w:rsidR="00893E4B" w:rsidRDefault="00893E4B" w:rsidP="0089049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51770E" w14:textId="29EB68C6" w:rsidR="0060554F" w:rsidRDefault="0060554F" w:rsidP="004C053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zadužena za izvršenje zadataka</w:t>
      </w:r>
      <w:r w:rsidR="008116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propisanih ovim Planom</w:t>
      </w:r>
      <w:r w:rsidR="008116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zadužena za koordinaciju i provođenje zadaća Programa aktivnosti na zaštiti od požara je Marinko </w:t>
      </w:r>
      <w:proofErr w:type="spellStart"/>
      <w:r>
        <w:rPr>
          <w:rFonts w:ascii="Times New Roman" w:hAnsi="Times New Roman" w:cs="Times New Roman"/>
          <w:sz w:val="24"/>
          <w:szCs w:val="24"/>
        </w:rPr>
        <w:t>Krmec</w:t>
      </w:r>
      <w:proofErr w:type="spellEnd"/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 w:rsidR="000D23D7">
        <w:rPr>
          <w:rFonts w:ascii="Times New Roman" w:hAnsi="Times New Roman" w:cs="Times New Roman"/>
          <w:sz w:val="24"/>
          <w:szCs w:val="24"/>
        </w:rPr>
        <w:t>–</w:t>
      </w:r>
      <w:r w:rsidR="00B8427C">
        <w:rPr>
          <w:rFonts w:ascii="Times New Roman" w:hAnsi="Times New Roman" w:cs="Times New Roman"/>
          <w:sz w:val="24"/>
          <w:szCs w:val="24"/>
        </w:rPr>
        <w:t xml:space="preserve"> </w:t>
      </w:r>
      <w:r w:rsidR="00686C2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apovjednik</w:t>
      </w:r>
      <w:r w:rsidR="006D6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5B6FF4">
        <w:rPr>
          <w:rFonts w:ascii="Times New Roman" w:hAnsi="Times New Roman" w:cs="Times New Roman"/>
          <w:sz w:val="24"/>
          <w:szCs w:val="24"/>
        </w:rPr>
        <w:t>atrogasne zajednice</w:t>
      </w:r>
      <w:r>
        <w:rPr>
          <w:rFonts w:ascii="Times New Roman" w:hAnsi="Times New Roman" w:cs="Times New Roman"/>
          <w:sz w:val="24"/>
          <w:szCs w:val="24"/>
        </w:rPr>
        <w:t xml:space="preserve"> Grada Otočca</w:t>
      </w:r>
      <w:r w:rsidR="000D23D7">
        <w:rPr>
          <w:rFonts w:ascii="Times New Roman" w:hAnsi="Times New Roman" w:cs="Times New Roman"/>
          <w:sz w:val="24"/>
          <w:szCs w:val="24"/>
        </w:rPr>
        <w:t>.</w:t>
      </w:r>
    </w:p>
    <w:p w14:paraId="2D5114E6" w14:textId="77777777" w:rsidR="0060554F" w:rsidRDefault="0060554F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9B99F8" w14:textId="30DF8744" w:rsidR="0060554F" w:rsidRDefault="0060554F" w:rsidP="00F7057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54F">
        <w:rPr>
          <w:rFonts w:ascii="Times New Roman" w:hAnsi="Times New Roman" w:cs="Times New Roman"/>
          <w:b/>
          <w:sz w:val="24"/>
          <w:szCs w:val="24"/>
        </w:rPr>
        <w:t>Članak 6</w:t>
      </w:r>
      <w:r w:rsidR="00F7057C">
        <w:rPr>
          <w:rFonts w:ascii="Times New Roman" w:hAnsi="Times New Roman" w:cs="Times New Roman"/>
          <w:b/>
          <w:sz w:val="24"/>
          <w:szCs w:val="24"/>
        </w:rPr>
        <w:t>.</w:t>
      </w:r>
    </w:p>
    <w:p w14:paraId="6C7ACF86" w14:textId="77777777" w:rsidR="00F7057C" w:rsidRDefault="00F7057C" w:rsidP="00F7057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136D44" w14:textId="13468BFC" w:rsidR="00F7057C" w:rsidRPr="00F7057C" w:rsidRDefault="00F7057C" w:rsidP="00F70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7C">
        <w:rPr>
          <w:rFonts w:ascii="Times New Roman" w:hAnsi="Times New Roman" w:cs="Times New Roman"/>
          <w:sz w:val="24"/>
          <w:szCs w:val="24"/>
        </w:rPr>
        <w:t>Uz ovaj 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7C">
        <w:rPr>
          <w:rFonts w:ascii="Times New Roman" w:hAnsi="Times New Roman" w:cs="Times New Roman"/>
          <w:sz w:val="24"/>
          <w:szCs w:val="24"/>
        </w:rPr>
        <w:t xml:space="preserve">u odgovarajućem se dijelu primjenjuju odredbe Plana zaštite od požara za </w:t>
      </w:r>
      <w:r>
        <w:rPr>
          <w:rFonts w:ascii="Times New Roman" w:hAnsi="Times New Roman" w:cs="Times New Roman"/>
          <w:sz w:val="24"/>
          <w:szCs w:val="24"/>
        </w:rPr>
        <w:t>Grad Otočac</w:t>
      </w:r>
      <w:r w:rsidRPr="00F7057C">
        <w:rPr>
          <w:rFonts w:ascii="Times New Roman" w:hAnsi="Times New Roman" w:cs="Times New Roman"/>
          <w:sz w:val="24"/>
          <w:szCs w:val="24"/>
        </w:rPr>
        <w:t>.</w:t>
      </w:r>
    </w:p>
    <w:p w14:paraId="27AF77BF" w14:textId="77777777" w:rsidR="00F7057C" w:rsidRDefault="00F7057C" w:rsidP="00F7057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6A6431" w14:textId="0535D126" w:rsidR="00F7057C" w:rsidRDefault="00F7057C" w:rsidP="0089049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4664E57A" w14:textId="77777777" w:rsidR="00F7057C" w:rsidRDefault="00F7057C" w:rsidP="0089049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F23E1A7" w14:textId="222F8AB6" w:rsidR="0060554F" w:rsidRDefault="0060554F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Ovaj Plan stupa na snagu </w:t>
      </w:r>
      <w:r w:rsidR="0089049A">
        <w:rPr>
          <w:rFonts w:ascii="Times New Roman" w:hAnsi="Times New Roman" w:cs="Times New Roman"/>
          <w:sz w:val="24"/>
          <w:szCs w:val="24"/>
        </w:rPr>
        <w:t>danom donošenja, a bit</w:t>
      </w:r>
      <w:r w:rsidR="00A36EF0">
        <w:rPr>
          <w:rFonts w:ascii="Times New Roman" w:hAnsi="Times New Roman" w:cs="Times New Roman"/>
          <w:sz w:val="24"/>
          <w:szCs w:val="24"/>
        </w:rPr>
        <w:t xml:space="preserve"> će </w:t>
      </w:r>
      <w:r>
        <w:rPr>
          <w:rFonts w:ascii="Times New Roman" w:hAnsi="Times New Roman" w:cs="Times New Roman"/>
          <w:sz w:val="24"/>
          <w:szCs w:val="24"/>
        </w:rPr>
        <w:t>objav</w:t>
      </w:r>
      <w:r w:rsidR="00A36EF0">
        <w:rPr>
          <w:rFonts w:ascii="Times New Roman" w:hAnsi="Times New Roman" w:cs="Times New Roman"/>
          <w:sz w:val="24"/>
          <w:szCs w:val="24"/>
        </w:rPr>
        <w:t>ljen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5B6FF4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Službenom vjesniku Grada Otočca</w:t>
      </w:r>
      <w:r w:rsidR="005B6FF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94A91F" w14:textId="77777777" w:rsidR="0089049A" w:rsidRDefault="0089049A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28E1DB" w14:textId="77777777" w:rsidR="0089049A" w:rsidRDefault="0089049A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6D4EFE" w14:textId="79E2BFF0" w:rsidR="0060554F" w:rsidRPr="00893E4B" w:rsidRDefault="0060554F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93E4B">
        <w:rPr>
          <w:rFonts w:ascii="Times New Roman" w:hAnsi="Times New Roman" w:cs="Times New Roman"/>
          <w:sz w:val="24"/>
          <w:szCs w:val="24"/>
        </w:rPr>
        <w:t>KLASA:</w:t>
      </w:r>
      <w:r w:rsidR="0089049A" w:rsidRPr="00893E4B">
        <w:rPr>
          <w:rFonts w:ascii="Times New Roman" w:hAnsi="Times New Roman" w:cs="Times New Roman"/>
          <w:sz w:val="24"/>
          <w:szCs w:val="24"/>
        </w:rPr>
        <w:t xml:space="preserve"> </w:t>
      </w:r>
      <w:r w:rsidR="00A36EF0" w:rsidRPr="00893E4B">
        <w:rPr>
          <w:rFonts w:ascii="Times New Roman" w:hAnsi="Times New Roman" w:cs="Times New Roman"/>
          <w:sz w:val="24"/>
          <w:szCs w:val="24"/>
        </w:rPr>
        <w:t>2</w:t>
      </w:r>
      <w:r w:rsidR="00F7057C">
        <w:rPr>
          <w:rFonts w:ascii="Times New Roman" w:hAnsi="Times New Roman" w:cs="Times New Roman"/>
          <w:sz w:val="24"/>
          <w:szCs w:val="24"/>
        </w:rPr>
        <w:t>45</w:t>
      </w:r>
      <w:r w:rsidR="00A36EF0" w:rsidRPr="00893E4B">
        <w:rPr>
          <w:rFonts w:ascii="Times New Roman" w:hAnsi="Times New Roman" w:cs="Times New Roman"/>
          <w:sz w:val="24"/>
          <w:szCs w:val="24"/>
        </w:rPr>
        <w:t>-0</w:t>
      </w:r>
      <w:r w:rsidR="00F7057C">
        <w:rPr>
          <w:rFonts w:ascii="Times New Roman" w:hAnsi="Times New Roman" w:cs="Times New Roman"/>
          <w:sz w:val="24"/>
          <w:szCs w:val="24"/>
        </w:rPr>
        <w:t>1</w:t>
      </w:r>
      <w:r w:rsidR="00A36EF0" w:rsidRPr="00893E4B">
        <w:rPr>
          <w:rFonts w:ascii="Times New Roman" w:hAnsi="Times New Roman" w:cs="Times New Roman"/>
          <w:sz w:val="24"/>
          <w:szCs w:val="24"/>
        </w:rPr>
        <w:t>/</w:t>
      </w:r>
      <w:r w:rsidR="00417E64" w:rsidRPr="00893E4B">
        <w:rPr>
          <w:rFonts w:ascii="Times New Roman" w:hAnsi="Times New Roman" w:cs="Times New Roman"/>
          <w:sz w:val="24"/>
          <w:szCs w:val="24"/>
        </w:rPr>
        <w:t>2</w:t>
      </w:r>
      <w:r w:rsidR="002B5994">
        <w:rPr>
          <w:rFonts w:ascii="Times New Roman" w:hAnsi="Times New Roman" w:cs="Times New Roman"/>
          <w:sz w:val="24"/>
          <w:szCs w:val="24"/>
        </w:rPr>
        <w:t>4</w:t>
      </w:r>
      <w:r w:rsidR="00A36EF0" w:rsidRPr="00893E4B">
        <w:rPr>
          <w:rFonts w:ascii="Times New Roman" w:hAnsi="Times New Roman" w:cs="Times New Roman"/>
          <w:sz w:val="24"/>
          <w:szCs w:val="24"/>
        </w:rPr>
        <w:t>-01/</w:t>
      </w:r>
      <w:r w:rsidR="00413292">
        <w:rPr>
          <w:rFonts w:ascii="Times New Roman" w:hAnsi="Times New Roman" w:cs="Times New Roman"/>
          <w:sz w:val="24"/>
          <w:szCs w:val="24"/>
        </w:rPr>
        <w:t>05</w:t>
      </w:r>
    </w:p>
    <w:p w14:paraId="437C6E91" w14:textId="554F0B7F" w:rsidR="0060554F" w:rsidRDefault="0060554F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93E4B">
        <w:rPr>
          <w:rFonts w:ascii="Times New Roman" w:hAnsi="Times New Roman" w:cs="Times New Roman"/>
          <w:sz w:val="24"/>
          <w:szCs w:val="24"/>
        </w:rPr>
        <w:t>URBROJ:</w:t>
      </w:r>
      <w:r w:rsidR="007D4C8E" w:rsidRPr="00893E4B">
        <w:rPr>
          <w:rFonts w:ascii="Times New Roman" w:hAnsi="Times New Roman" w:cs="Times New Roman"/>
          <w:sz w:val="24"/>
          <w:szCs w:val="24"/>
        </w:rPr>
        <w:t xml:space="preserve"> </w:t>
      </w:r>
      <w:r w:rsidR="00A36EF0" w:rsidRPr="00893E4B">
        <w:rPr>
          <w:rFonts w:ascii="Times New Roman" w:hAnsi="Times New Roman" w:cs="Times New Roman"/>
          <w:sz w:val="24"/>
          <w:szCs w:val="24"/>
        </w:rPr>
        <w:t>2125</w:t>
      </w:r>
      <w:r w:rsidR="000F3B2C">
        <w:rPr>
          <w:rFonts w:ascii="Times New Roman" w:hAnsi="Times New Roman" w:cs="Times New Roman"/>
          <w:sz w:val="24"/>
          <w:szCs w:val="24"/>
        </w:rPr>
        <w:t>-</w:t>
      </w:r>
      <w:r w:rsidR="00A36EF0" w:rsidRPr="00893E4B">
        <w:rPr>
          <w:rFonts w:ascii="Times New Roman" w:hAnsi="Times New Roman" w:cs="Times New Roman"/>
          <w:sz w:val="24"/>
          <w:szCs w:val="24"/>
        </w:rPr>
        <w:t>2-03-</w:t>
      </w:r>
      <w:r w:rsidR="00417E64" w:rsidRPr="00893E4B">
        <w:rPr>
          <w:rFonts w:ascii="Times New Roman" w:hAnsi="Times New Roman" w:cs="Times New Roman"/>
          <w:sz w:val="24"/>
          <w:szCs w:val="24"/>
        </w:rPr>
        <w:t>2</w:t>
      </w:r>
      <w:r w:rsidR="002B5994">
        <w:rPr>
          <w:rFonts w:ascii="Times New Roman" w:hAnsi="Times New Roman" w:cs="Times New Roman"/>
          <w:sz w:val="24"/>
          <w:szCs w:val="24"/>
        </w:rPr>
        <w:t>4</w:t>
      </w:r>
      <w:r w:rsidR="00A36EF0" w:rsidRPr="00893E4B">
        <w:rPr>
          <w:rFonts w:ascii="Times New Roman" w:hAnsi="Times New Roman" w:cs="Times New Roman"/>
          <w:sz w:val="24"/>
          <w:szCs w:val="24"/>
        </w:rPr>
        <w:t>-</w:t>
      </w:r>
      <w:r w:rsidR="007D658C">
        <w:rPr>
          <w:rFonts w:ascii="Times New Roman" w:hAnsi="Times New Roman" w:cs="Times New Roman"/>
          <w:sz w:val="24"/>
          <w:szCs w:val="24"/>
        </w:rPr>
        <w:t>1</w:t>
      </w:r>
    </w:p>
    <w:p w14:paraId="17AA9A1A" w14:textId="7A971CB7" w:rsidR="00805682" w:rsidRDefault="0060554F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Otočac,</w:t>
      </w:r>
      <w:r w:rsidR="00CB185C">
        <w:rPr>
          <w:rFonts w:ascii="Times New Roman" w:hAnsi="Times New Roman" w:cs="Times New Roman"/>
          <w:sz w:val="24"/>
          <w:szCs w:val="24"/>
        </w:rPr>
        <w:t xml:space="preserve"> </w:t>
      </w:r>
      <w:r w:rsidR="002B5994">
        <w:rPr>
          <w:rFonts w:ascii="Times New Roman" w:hAnsi="Times New Roman" w:cs="Times New Roman"/>
          <w:sz w:val="24"/>
          <w:szCs w:val="24"/>
        </w:rPr>
        <w:t>26</w:t>
      </w:r>
      <w:r w:rsidR="002458CC" w:rsidRPr="00B70DA2">
        <w:rPr>
          <w:rFonts w:ascii="Times New Roman" w:hAnsi="Times New Roman" w:cs="Times New Roman"/>
          <w:sz w:val="24"/>
          <w:szCs w:val="24"/>
        </w:rPr>
        <w:t>.</w:t>
      </w:r>
      <w:r w:rsidR="002B5994">
        <w:rPr>
          <w:rFonts w:ascii="Times New Roman" w:hAnsi="Times New Roman" w:cs="Times New Roman"/>
          <w:sz w:val="24"/>
          <w:szCs w:val="24"/>
        </w:rPr>
        <w:t>03.</w:t>
      </w:r>
      <w:r w:rsidR="002458CC" w:rsidRPr="00B70DA2">
        <w:rPr>
          <w:rFonts w:ascii="Times New Roman" w:hAnsi="Times New Roman" w:cs="Times New Roman"/>
          <w:sz w:val="24"/>
          <w:szCs w:val="24"/>
        </w:rPr>
        <w:t>20</w:t>
      </w:r>
      <w:r w:rsidR="00417E64">
        <w:rPr>
          <w:rFonts w:ascii="Times New Roman" w:hAnsi="Times New Roman" w:cs="Times New Roman"/>
          <w:sz w:val="24"/>
          <w:szCs w:val="24"/>
        </w:rPr>
        <w:t>2</w:t>
      </w:r>
      <w:r w:rsidR="002B5994">
        <w:rPr>
          <w:rFonts w:ascii="Times New Roman" w:hAnsi="Times New Roman" w:cs="Times New Roman"/>
          <w:sz w:val="24"/>
          <w:szCs w:val="24"/>
        </w:rPr>
        <w:t>4</w:t>
      </w:r>
      <w:r w:rsidR="002458CC" w:rsidRPr="00B70DA2">
        <w:rPr>
          <w:rFonts w:ascii="Times New Roman" w:hAnsi="Times New Roman" w:cs="Times New Roman"/>
          <w:sz w:val="24"/>
          <w:szCs w:val="24"/>
        </w:rPr>
        <w:t>.</w:t>
      </w:r>
      <w:r w:rsidRPr="00B70DA2">
        <w:rPr>
          <w:rFonts w:ascii="Times New Roman" w:hAnsi="Times New Roman" w:cs="Times New Roman"/>
          <w:sz w:val="24"/>
          <w:szCs w:val="24"/>
        </w:rPr>
        <w:t xml:space="preserve"> </w:t>
      </w:r>
      <w:r w:rsidR="00417E64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6E6A0BB" w14:textId="77777777" w:rsidR="00805682" w:rsidRDefault="00805682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8B0CBC5" w14:textId="77777777" w:rsidR="0060554F" w:rsidRDefault="0060554F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863A5B" w14:textId="77777777" w:rsidR="0060554F" w:rsidRPr="0060554F" w:rsidRDefault="0060554F" w:rsidP="00FE602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554F">
        <w:rPr>
          <w:rFonts w:ascii="Times New Roman" w:hAnsi="Times New Roman" w:cs="Times New Roman"/>
          <w:b/>
          <w:sz w:val="24"/>
          <w:szCs w:val="24"/>
        </w:rPr>
        <w:t xml:space="preserve">     GRADONAČELNIK</w:t>
      </w:r>
    </w:p>
    <w:p w14:paraId="65797D36" w14:textId="3A5F0FC1" w:rsidR="0060554F" w:rsidRPr="0060554F" w:rsidRDefault="008E2786" w:rsidP="00FE602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0F3B2C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B2C">
        <w:rPr>
          <w:rFonts w:ascii="Times New Roman" w:hAnsi="Times New Roman" w:cs="Times New Roman"/>
          <w:b/>
          <w:sz w:val="24"/>
          <w:szCs w:val="24"/>
        </w:rPr>
        <w:t>Goran</w:t>
      </w:r>
      <w:r w:rsidR="0060554F" w:rsidRPr="00605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B2C">
        <w:rPr>
          <w:rFonts w:ascii="Times New Roman" w:hAnsi="Times New Roman" w:cs="Times New Roman"/>
          <w:b/>
          <w:sz w:val="24"/>
          <w:szCs w:val="24"/>
        </w:rPr>
        <w:t>Bukovac</w:t>
      </w:r>
      <w:r w:rsidR="0060554F" w:rsidRPr="0060554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F3B2C">
        <w:rPr>
          <w:rFonts w:ascii="Times New Roman" w:hAnsi="Times New Roman" w:cs="Times New Roman"/>
          <w:b/>
          <w:sz w:val="24"/>
          <w:szCs w:val="24"/>
        </w:rPr>
        <w:t>dipl. pol.</w:t>
      </w:r>
    </w:p>
    <w:p w14:paraId="00C57DC0" w14:textId="77777777" w:rsidR="0060554F" w:rsidRPr="0060554F" w:rsidRDefault="0060554F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375EF44" w14:textId="77777777" w:rsidR="00C962E1" w:rsidRPr="00C962E1" w:rsidRDefault="00C962E1" w:rsidP="00FE602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E68C63D" w14:textId="77777777" w:rsidR="00FE6022" w:rsidRDefault="00740A77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F4183">
        <w:rPr>
          <w:rFonts w:ascii="Times New Roman" w:hAnsi="Times New Roman" w:cs="Times New Roman"/>
          <w:sz w:val="24"/>
          <w:szCs w:val="24"/>
        </w:rPr>
        <w:tab/>
      </w:r>
      <w:r w:rsidR="005675FC" w:rsidRPr="00BF4183">
        <w:rPr>
          <w:rFonts w:ascii="Times New Roman" w:hAnsi="Times New Roman" w:cs="Times New Roman"/>
          <w:sz w:val="24"/>
          <w:szCs w:val="24"/>
        </w:rPr>
        <w:tab/>
      </w:r>
      <w:r w:rsidR="00FE6022" w:rsidRPr="00BF4183">
        <w:rPr>
          <w:rFonts w:ascii="Times New Roman" w:hAnsi="Times New Roman" w:cs="Times New Roman"/>
          <w:sz w:val="24"/>
          <w:szCs w:val="24"/>
        </w:rPr>
        <w:tab/>
      </w:r>
      <w:r w:rsidR="00FE6022" w:rsidRPr="00BF4183">
        <w:rPr>
          <w:rFonts w:ascii="Times New Roman" w:hAnsi="Times New Roman" w:cs="Times New Roman"/>
          <w:sz w:val="24"/>
          <w:szCs w:val="24"/>
        </w:rPr>
        <w:tab/>
      </w:r>
      <w:r w:rsidR="00FE6022" w:rsidRPr="00BF4183">
        <w:rPr>
          <w:rFonts w:ascii="Times New Roman" w:hAnsi="Times New Roman" w:cs="Times New Roman"/>
          <w:sz w:val="24"/>
          <w:szCs w:val="24"/>
        </w:rPr>
        <w:tab/>
      </w:r>
      <w:r w:rsidR="00FE6022" w:rsidRPr="00BF4183">
        <w:rPr>
          <w:rFonts w:ascii="Times New Roman" w:hAnsi="Times New Roman" w:cs="Times New Roman"/>
          <w:sz w:val="24"/>
          <w:szCs w:val="24"/>
        </w:rPr>
        <w:tab/>
      </w:r>
      <w:r w:rsidR="00FE6022" w:rsidRPr="00BF4183">
        <w:rPr>
          <w:rFonts w:ascii="Times New Roman" w:hAnsi="Times New Roman" w:cs="Times New Roman"/>
          <w:sz w:val="24"/>
          <w:szCs w:val="24"/>
        </w:rPr>
        <w:tab/>
      </w:r>
      <w:r w:rsidR="00FE6022" w:rsidRPr="00BF4183">
        <w:rPr>
          <w:rFonts w:ascii="Times New Roman" w:hAnsi="Times New Roman" w:cs="Times New Roman"/>
          <w:sz w:val="24"/>
          <w:szCs w:val="24"/>
        </w:rPr>
        <w:tab/>
      </w:r>
      <w:r w:rsidR="00FE6022" w:rsidRPr="00BF4183">
        <w:rPr>
          <w:rFonts w:ascii="Times New Roman" w:hAnsi="Times New Roman" w:cs="Times New Roman"/>
          <w:sz w:val="24"/>
          <w:szCs w:val="24"/>
        </w:rPr>
        <w:tab/>
      </w:r>
    </w:p>
    <w:p w14:paraId="3912A1EC" w14:textId="77777777" w:rsidR="00F7057C" w:rsidRDefault="00F7057C" w:rsidP="00F7057C">
      <w:pPr>
        <w:rPr>
          <w:rFonts w:ascii="Times New Roman" w:hAnsi="Times New Roman" w:cs="Times New Roman"/>
          <w:sz w:val="24"/>
          <w:szCs w:val="24"/>
        </w:rPr>
      </w:pPr>
    </w:p>
    <w:p w14:paraId="518AF161" w14:textId="5A5AEA75" w:rsidR="00F7057C" w:rsidRPr="00F7057C" w:rsidRDefault="00F7057C" w:rsidP="00F7057C">
      <w:pPr>
        <w:tabs>
          <w:tab w:val="left" w:pos="1140"/>
        </w:tabs>
      </w:pPr>
      <w:r>
        <w:tab/>
      </w:r>
    </w:p>
    <w:sectPr w:rsidR="00F7057C" w:rsidRPr="00F7057C" w:rsidSect="00A54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022"/>
    <w:rsid w:val="00081AF9"/>
    <w:rsid w:val="000A0FB5"/>
    <w:rsid w:val="000D23D7"/>
    <w:rsid w:val="000F3B2C"/>
    <w:rsid w:val="001221B9"/>
    <w:rsid w:val="00145CA2"/>
    <w:rsid w:val="001775F6"/>
    <w:rsid w:val="001A4928"/>
    <w:rsid w:val="001F11D2"/>
    <w:rsid w:val="002458CC"/>
    <w:rsid w:val="002B5994"/>
    <w:rsid w:val="003520BC"/>
    <w:rsid w:val="00365F8C"/>
    <w:rsid w:val="003B28CC"/>
    <w:rsid w:val="00413292"/>
    <w:rsid w:val="00417E64"/>
    <w:rsid w:val="004B0701"/>
    <w:rsid w:val="004B2491"/>
    <w:rsid w:val="004C053F"/>
    <w:rsid w:val="004C7085"/>
    <w:rsid w:val="00502AF3"/>
    <w:rsid w:val="00511726"/>
    <w:rsid w:val="005675FC"/>
    <w:rsid w:val="005B465C"/>
    <w:rsid w:val="005B6FF4"/>
    <w:rsid w:val="005C2562"/>
    <w:rsid w:val="0060017A"/>
    <w:rsid w:val="0060554F"/>
    <w:rsid w:val="00676B45"/>
    <w:rsid w:val="00686C23"/>
    <w:rsid w:val="00690D25"/>
    <w:rsid w:val="006A0172"/>
    <w:rsid w:val="006B32FC"/>
    <w:rsid w:val="006D30A6"/>
    <w:rsid w:val="006D6800"/>
    <w:rsid w:val="006E4E57"/>
    <w:rsid w:val="00707B7E"/>
    <w:rsid w:val="00726728"/>
    <w:rsid w:val="007277CC"/>
    <w:rsid w:val="00740A77"/>
    <w:rsid w:val="00767AE2"/>
    <w:rsid w:val="00775D78"/>
    <w:rsid w:val="00791F78"/>
    <w:rsid w:val="00792F3A"/>
    <w:rsid w:val="007D4C8E"/>
    <w:rsid w:val="007D658C"/>
    <w:rsid w:val="00805682"/>
    <w:rsid w:val="00810751"/>
    <w:rsid w:val="0081160C"/>
    <w:rsid w:val="00812833"/>
    <w:rsid w:val="00850873"/>
    <w:rsid w:val="008525AA"/>
    <w:rsid w:val="0089049A"/>
    <w:rsid w:val="00893E4B"/>
    <w:rsid w:val="008D5751"/>
    <w:rsid w:val="008E2786"/>
    <w:rsid w:val="00915CEE"/>
    <w:rsid w:val="009631FF"/>
    <w:rsid w:val="00975DAD"/>
    <w:rsid w:val="009F6755"/>
    <w:rsid w:val="00A36EF0"/>
    <w:rsid w:val="00A42791"/>
    <w:rsid w:val="00A540F2"/>
    <w:rsid w:val="00A86A98"/>
    <w:rsid w:val="00B0612E"/>
    <w:rsid w:val="00B462CE"/>
    <w:rsid w:val="00B70DA2"/>
    <w:rsid w:val="00B8427C"/>
    <w:rsid w:val="00B91920"/>
    <w:rsid w:val="00BD1D7E"/>
    <w:rsid w:val="00BF26FB"/>
    <w:rsid w:val="00BF4183"/>
    <w:rsid w:val="00C065F0"/>
    <w:rsid w:val="00C50FF0"/>
    <w:rsid w:val="00C639A7"/>
    <w:rsid w:val="00C73AEB"/>
    <w:rsid w:val="00C8755F"/>
    <w:rsid w:val="00C962E1"/>
    <w:rsid w:val="00CB185C"/>
    <w:rsid w:val="00CB68CB"/>
    <w:rsid w:val="00CC7C10"/>
    <w:rsid w:val="00CF5B90"/>
    <w:rsid w:val="00D97AF2"/>
    <w:rsid w:val="00DD7D9D"/>
    <w:rsid w:val="00DE203F"/>
    <w:rsid w:val="00DE7B32"/>
    <w:rsid w:val="00E70CE3"/>
    <w:rsid w:val="00E96BB3"/>
    <w:rsid w:val="00EC4C8D"/>
    <w:rsid w:val="00F7057C"/>
    <w:rsid w:val="00FE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B633"/>
  <w15:docId w15:val="{35B18B36-F330-459F-B6EF-FB891871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AF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E60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368F6-7E05-4F75-82E7-3E442200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Lucijana Vidmar</cp:lastModifiedBy>
  <cp:revision>35</cp:revision>
  <cp:lastPrinted>2024-03-26T11:34:00Z</cp:lastPrinted>
  <dcterms:created xsi:type="dcterms:W3CDTF">2019-04-30T10:00:00Z</dcterms:created>
  <dcterms:modified xsi:type="dcterms:W3CDTF">2024-03-26T11:45:00Z</dcterms:modified>
</cp:coreProperties>
</file>